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615"/>
      </w:tblGrid>
      <w:tr w:rsidR="00D7546E" w:rsidRPr="00BF5380" w:rsidTr="00CA451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7546E" w:rsidRPr="00BF5380" w:rsidRDefault="00D7546E" w:rsidP="00CA451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933450" cy="9334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" contrast="-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7546E" w:rsidRPr="00BF5380" w:rsidRDefault="00D7546E" w:rsidP="00CA4510">
            <w:pPr>
              <w:spacing w:after="1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5380">
              <w:rPr>
                <w:rFonts w:ascii="Times New Roman" w:hAnsi="Times New Roman"/>
                <w:b/>
                <w:sz w:val="32"/>
                <w:szCs w:val="32"/>
              </w:rPr>
              <w:t>SƠ LƯỢC LÝ LỊCH GIẢNG VIÊN</w:t>
            </w:r>
          </w:p>
          <w:p w:rsidR="00D7546E" w:rsidRPr="00BF5380" w:rsidRDefault="00D7546E" w:rsidP="00CA4510">
            <w:pPr>
              <w:spacing w:after="1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F5380">
              <w:rPr>
                <w:rFonts w:ascii="Times New Roman" w:hAnsi="Times New Roman"/>
                <w:i/>
                <w:iCs/>
                <w:sz w:val="22"/>
                <w:szCs w:val="22"/>
              </w:rPr>
              <w:t>(Thông tư số 09/2009/TT-BGDĐT ngày 07/5/2009 của Bộ trưởng BGD&amp;ĐT)</w:t>
            </w:r>
          </w:p>
          <w:p w:rsidR="00D7546E" w:rsidRPr="00BF5380" w:rsidRDefault="00D7546E" w:rsidP="00CA451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D7546E" w:rsidRPr="00B978AC" w:rsidRDefault="00D7546E" w:rsidP="00D7546E">
      <w:pPr>
        <w:tabs>
          <w:tab w:val="left" w:leader="dot" w:pos="8640"/>
        </w:tabs>
        <w:spacing w:before="24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I </w:t>
      </w:r>
      <w:r w:rsidRPr="00B978AC">
        <w:rPr>
          <w:rFonts w:ascii="Times New Roman" w:hAnsi="Times New Roman"/>
          <w:b/>
          <w:sz w:val="24"/>
          <w:szCs w:val="24"/>
        </w:rPr>
        <w:t xml:space="preserve">. LÝ LỊCH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78AC">
        <w:rPr>
          <w:rFonts w:ascii="Times New Roman" w:hAnsi="Times New Roman"/>
          <w:b/>
          <w:sz w:val="24"/>
          <w:szCs w:val="24"/>
        </w:rPr>
        <w:t>SƠ LƯỢC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6"/>
        <w:gridCol w:w="7400"/>
      </w:tblGrid>
      <w:tr w:rsidR="00D7546E" w:rsidRPr="004664B5" w:rsidTr="00CA4510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E" w:rsidRPr="00FD76CF" w:rsidRDefault="00FD76CF" w:rsidP="00FD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85925" cy="2368569"/>
                  <wp:effectExtent l="19050" t="0" r="9525" b="0"/>
                  <wp:docPr id="2" name="Picture 1" descr="D:\BAC NINH\Thông tin trang web PV\Ảnh thẻ\Ảnh đưa lên web\LAN ANH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 NINH\Thông tin trang web PV\Ảnh thẻ\Ảnh đưa lên web\LAN ANH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368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46E" w:rsidRDefault="00D7546E" w:rsidP="00CA4510">
            <w:pPr>
              <w:tabs>
                <w:tab w:val="left" w:leader="dot" w:pos="7092"/>
              </w:tabs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4664B5">
              <w:rPr>
                <w:rFonts w:ascii="Times New Roman" w:hAnsi="Times New Roman"/>
                <w:sz w:val="26"/>
                <w:szCs w:val="26"/>
              </w:rPr>
              <w:t>1. Họ và tên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Nguyễn Lan Anh                            Giới tính: Nữ</w:t>
            </w:r>
          </w:p>
          <w:p w:rsidR="00D7546E" w:rsidRDefault="00D7546E" w:rsidP="00CA4510">
            <w:pPr>
              <w:tabs>
                <w:tab w:val="left" w:leader="dot" w:pos="7092"/>
              </w:tabs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664B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4664B5">
              <w:rPr>
                <w:rFonts w:ascii="Times New Roman" w:hAnsi="Times New Roman"/>
                <w:sz w:val="26"/>
                <w:szCs w:val="26"/>
              </w:rPr>
              <w:t>gày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664B5">
              <w:rPr>
                <w:rFonts w:ascii="Times New Roman" w:hAnsi="Times New Roman"/>
                <w:sz w:val="26"/>
                <w:szCs w:val="26"/>
              </w:rPr>
              <w:t>tháng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664B5">
              <w:rPr>
                <w:rFonts w:ascii="Times New Roman" w:hAnsi="Times New Roman"/>
                <w:sz w:val="26"/>
                <w:szCs w:val="26"/>
              </w:rPr>
              <w:t xml:space="preserve"> năm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sinh</w:t>
            </w:r>
            <w:r w:rsidRPr="004664B5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30.5.1983</w:t>
            </w:r>
          </w:p>
          <w:p w:rsidR="00D7546E" w:rsidRPr="004664B5" w:rsidRDefault="00D7546E" w:rsidP="00CA4510">
            <w:pPr>
              <w:tabs>
                <w:tab w:val="left" w:leader="dot" w:pos="7092"/>
              </w:tabs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Nơi sinh: Quảng Ninh</w:t>
            </w:r>
          </w:p>
        </w:tc>
      </w:tr>
      <w:tr w:rsidR="00D7546E" w:rsidRPr="004664B5" w:rsidTr="00CA4510">
        <w:trPr>
          <w:cantSplit/>
          <w:trHeight w:val="133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6E" w:rsidRPr="004664B5" w:rsidRDefault="00D7546E" w:rsidP="00CA45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46E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4664B5">
              <w:rPr>
                <w:rFonts w:ascii="Times New Roman" w:hAnsi="Times New Roman"/>
                <w:sz w:val="26"/>
                <w:szCs w:val="26"/>
              </w:rPr>
              <w:t xml:space="preserve">4. Quê quán: </w:t>
            </w:r>
            <w:r>
              <w:rPr>
                <w:rFonts w:ascii="Times New Roman" w:hAnsi="Times New Roman"/>
                <w:sz w:val="26"/>
                <w:szCs w:val="26"/>
              </w:rPr>
              <w:t>Xã Quang Bình, Huyện Kiến Xương, Tỉnh Thái Bình.</w:t>
            </w:r>
          </w:p>
          <w:p w:rsidR="00D7546E" w:rsidRDefault="00D7546E" w:rsidP="00CA4510">
            <w:pPr>
              <w:tabs>
                <w:tab w:val="left" w:leader="dot" w:pos="7092"/>
              </w:tabs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664B5">
              <w:rPr>
                <w:rFonts w:ascii="Times New Roman" w:hAnsi="Times New Roman"/>
                <w:sz w:val="26"/>
                <w:szCs w:val="26"/>
              </w:rPr>
              <w:t>. Dân tộc</w:t>
            </w:r>
            <w:r>
              <w:rPr>
                <w:rFonts w:ascii="Times New Roman" w:hAnsi="Times New Roman"/>
                <w:sz w:val="26"/>
                <w:szCs w:val="26"/>
              </w:rPr>
              <w:t>: Kinh</w:t>
            </w:r>
          </w:p>
          <w:p w:rsidR="00D7546E" w:rsidRPr="004664B5" w:rsidRDefault="00D7546E" w:rsidP="00122524">
            <w:pPr>
              <w:tabs>
                <w:tab w:val="left" w:leader="dot" w:pos="7092"/>
              </w:tabs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664B5">
              <w:rPr>
                <w:rFonts w:ascii="Times New Roman" w:hAnsi="Times New Roman"/>
                <w:sz w:val="26"/>
                <w:szCs w:val="26"/>
              </w:rPr>
              <w:t>. Nơi ở hiện nay: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22524">
              <w:rPr>
                <w:rFonts w:ascii="Times New Roman" w:hAnsi="Times New Roman"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ố 7, </w:t>
            </w:r>
            <w:r w:rsidR="00122524">
              <w:rPr>
                <w:rFonts w:ascii="Times New Roman" w:hAnsi="Times New Roman"/>
                <w:i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gõ 2, Thành Cổ, Vệ An, Bắc Ninh</w:t>
            </w:r>
          </w:p>
        </w:tc>
      </w:tr>
    </w:tbl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7. </w:t>
      </w:r>
      <w:r w:rsidRPr="00AE5189">
        <w:rPr>
          <w:rFonts w:ascii="Times New Roman" w:hAnsi="Times New Roman"/>
          <w:sz w:val="26"/>
          <w:szCs w:val="26"/>
          <w:lang w:val="nl-NL"/>
        </w:rPr>
        <w:t>Học vị cao nhất:</w:t>
      </w:r>
      <w:r>
        <w:rPr>
          <w:rFonts w:ascii="Times New Roman" w:hAnsi="Times New Roman"/>
          <w:sz w:val="26"/>
          <w:szCs w:val="26"/>
          <w:lang w:val="nl-NL"/>
        </w:rPr>
        <w:t xml:space="preserve">  Tiến sĩ</w:t>
      </w:r>
    </w:p>
    <w:tbl>
      <w:tblPr>
        <w:tblW w:w="0" w:type="auto"/>
        <w:tblLook w:val="04A0"/>
      </w:tblPr>
      <w:tblGrid>
        <w:gridCol w:w="3227"/>
        <w:gridCol w:w="6063"/>
      </w:tblGrid>
      <w:tr w:rsidR="00D7546E" w:rsidRPr="00D7411E" w:rsidTr="00CA4510">
        <w:tc>
          <w:tcPr>
            <w:tcW w:w="3227" w:type="dxa"/>
          </w:tcPr>
          <w:p w:rsidR="00D7546E" w:rsidRPr="00D7411E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411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Năm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: 2016</w:t>
            </w:r>
            <w:r w:rsidRPr="00D7411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</w:t>
            </w:r>
          </w:p>
        </w:tc>
        <w:tc>
          <w:tcPr>
            <w:tcW w:w="6063" w:type="dxa"/>
          </w:tcPr>
          <w:p w:rsidR="00D7546E" w:rsidRPr="00D7411E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411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; Nước nhận học vị: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Việt Nam</w:t>
            </w:r>
          </w:p>
        </w:tc>
      </w:tr>
    </w:tbl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8. </w:t>
      </w:r>
      <w:r w:rsidRPr="00AE5189">
        <w:rPr>
          <w:rFonts w:ascii="Times New Roman" w:hAnsi="Times New Roman"/>
          <w:sz w:val="26"/>
          <w:szCs w:val="26"/>
          <w:lang w:val="nl-NL"/>
        </w:rPr>
        <w:t>Chức danh khoa học cao nhấ</w:t>
      </w:r>
      <w:r>
        <w:rPr>
          <w:rFonts w:ascii="Times New Roman" w:hAnsi="Times New Roman"/>
          <w:sz w:val="26"/>
          <w:szCs w:val="26"/>
          <w:lang w:val="nl-NL"/>
        </w:rPr>
        <w:t xml:space="preserve">t: 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</w:t>
      </w:r>
      <w:r w:rsidRPr="00AE5189">
        <w:rPr>
          <w:rFonts w:ascii="Times New Roman" w:hAnsi="Times New Roman"/>
          <w:sz w:val="26"/>
          <w:szCs w:val="26"/>
          <w:lang w:val="nl-NL"/>
        </w:rPr>
        <w:t>Năm bổ nhiệm: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9. </w:t>
      </w:r>
      <w:r w:rsidRPr="00AE5189">
        <w:rPr>
          <w:rFonts w:ascii="Times New Roman" w:hAnsi="Times New Roman"/>
          <w:sz w:val="26"/>
          <w:szCs w:val="26"/>
          <w:lang w:val="nl-NL"/>
        </w:rPr>
        <w:t xml:space="preserve">Chức vụ </w:t>
      </w:r>
      <w:r w:rsidRPr="00BD7525">
        <w:rPr>
          <w:rFonts w:ascii="Times New Roman" w:hAnsi="Times New Roman"/>
          <w:i/>
          <w:sz w:val="22"/>
          <w:szCs w:val="22"/>
          <w:lang w:val="nl-NL"/>
        </w:rPr>
        <w:t>(hiện tại hoặc trước khi nghỉ hưu)</w:t>
      </w:r>
      <w:r w:rsidRPr="00AE5189">
        <w:rPr>
          <w:rFonts w:ascii="Times New Roman" w:hAnsi="Times New Roman"/>
          <w:sz w:val="26"/>
          <w:szCs w:val="26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 không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10. </w:t>
      </w:r>
      <w:r w:rsidRPr="00AE5189">
        <w:rPr>
          <w:rFonts w:ascii="Times New Roman" w:hAnsi="Times New Roman"/>
          <w:sz w:val="26"/>
          <w:szCs w:val="26"/>
          <w:lang w:val="nl-NL"/>
        </w:rPr>
        <w:t xml:space="preserve">Đơn vị công tác </w:t>
      </w:r>
      <w:r w:rsidRPr="00BD7525">
        <w:rPr>
          <w:rFonts w:ascii="Times New Roman" w:hAnsi="Times New Roman"/>
          <w:sz w:val="22"/>
          <w:szCs w:val="22"/>
          <w:lang w:val="nl-NL"/>
        </w:rPr>
        <w:t>(</w:t>
      </w:r>
      <w:r w:rsidRPr="00BD7525">
        <w:rPr>
          <w:rFonts w:ascii="Times New Roman" w:hAnsi="Times New Roman"/>
          <w:i/>
          <w:sz w:val="22"/>
          <w:szCs w:val="22"/>
          <w:lang w:val="nl-NL"/>
        </w:rPr>
        <w:t>hiện tại hoặc trước khi nghỉ hưu</w:t>
      </w:r>
      <w:r w:rsidRPr="00BD7525">
        <w:rPr>
          <w:rFonts w:ascii="Times New Roman" w:hAnsi="Times New Roman"/>
          <w:sz w:val="22"/>
          <w:szCs w:val="22"/>
          <w:lang w:val="nl-NL"/>
        </w:rPr>
        <w:t>)</w:t>
      </w:r>
      <w:r w:rsidRPr="00AE5189">
        <w:rPr>
          <w:rFonts w:ascii="Times New Roman" w:hAnsi="Times New Roman"/>
          <w:sz w:val="26"/>
          <w:szCs w:val="26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 Học viện Ngân hàng – Phân viện Bắc Ninh</w:t>
      </w:r>
    </w:p>
    <w:p w:rsidR="00D7546E" w:rsidRPr="00AE5189" w:rsidRDefault="00D7546E" w:rsidP="00D7546E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11. Đ</w:t>
      </w:r>
      <w:r w:rsidRPr="00AE5189">
        <w:rPr>
          <w:rFonts w:ascii="Times New Roman" w:hAnsi="Times New Roman"/>
          <w:sz w:val="26"/>
          <w:szCs w:val="26"/>
          <w:lang w:val="nl-NL"/>
        </w:rPr>
        <w:t xml:space="preserve">ịa chỉ liên lạc: </w:t>
      </w:r>
      <w:r>
        <w:rPr>
          <w:rFonts w:ascii="Times New Roman" w:hAnsi="Times New Roman"/>
          <w:sz w:val="26"/>
          <w:szCs w:val="26"/>
          <w:lang w:val="nl-NL"/>
        </w:rPr>
        <w:t>Số 7, Ngõ 2, Thành Cổ, Vệ An, Bắc Ninh.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2268"/>
        <w:gridCol w:w="2236"/>
        <w:gridCol w:w="283"/>
      </w:tblGrid>
      <w:tr w:rsidR="00D7546E" w:rsidRPr="007519C8" w:rsidTr="00CA45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7546E" w:rsidRPr="007519C8" w:rsidRDefault="00D7546E" w:rsidP="00CA4510">
            <w:pPr>
              <w:spacing w:before="120"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19C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Điện thoại liên hệ: CQ: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546E" w:rsidRPr="007519C8" w:rsidRDefault="00D7546E" w:rsidP="00CA4510">
            <w:pPr>
              <w:spacing w:before="120"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19C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NR: 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46E" w:rsidRPr="007519C8" w:rsidRDefault="00D7546E" w:rsidP="00CA4510">
            <w:pPr>
              <w:spacing w:before="120"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19C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DĐ: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0983.304.197</w:t>
            </w:r>
          </w:p>
        </w:tc>
      </w:tr>
      <w:tr w:rsidR="00D7546E" w:rsidRPr="007519C8" w:rsidTr="00CA4510">
        <w:trPr>
          <w:gridAfter w:val="1"/>
          <w:wAfter w:w="283" w:type="dxa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19C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Fax:       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Email: Anhnl.bn@hvnh.edu.vn</w:t>
            </w:r>
          </w:p>
        </w:tc>
      </w:tr>
    </w:tbl>
    <w:p w:rsidR="00D7546E" w:rsidRPr="001D0082" w:rsidRDefault="00D7546E" w:rsidP="00D7546E">
      <w:pPr>
        <w:pStyle w:val="Heading1"/>
        <w:keepNext w:val="0"/>
        <w:spacing w:before="120" w:after="120"/>
        <w:jc w:val="left"/>
        <w:rPr>
          <w:bCs w:val="0"/>
          <w:sz w:val="24"/>
          <w:lang w:val="nl-NL"/>
        </w:rPr>
      </w:pPr>
      <w:r w:rsidRPr="001D0082">
        <w:rPr>
          <w:bCs w:val="0"/>
          <w:sz w:val="24"/>
          <w:lang w:val="nl-NL"/>
        </w:rPr>
        <w:t>II</w:t>
      </w:r>
      <w:r>
        <w:rPr>
          <w:bCs w:val="0"/>
          <w:sz w:val="24"/>
          <w:lang w:val="nl-NL"/>
        </w:rPr>
        <w:t xml:space="preserve"> </w:t>
      </w:r>
      <w:r w:rsidRPr="001D0082">
        <w:rPr>
          <w:bCs w:val="0"/>
          <w:sz w:val="24"/>
          <w:lang w:val="nl-NL"/>
        </w:rPr>
        <w:t>. QUÁ TRÌNH ĐÀO TẠO</w:t>
      </w:r>
    </w:p>
    <w:p w:rsidR="00D7546E" w:rsidRPr="00AE5189" w:rsidRDefault="00D7546E" w:rsidP="00D7546E">
      <w:pPr>
        <w:spacing w:after="1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Pr="00AE5189">
        <w:rPr>
          <w:rFonts w:ascii="Times New Roman" w:hAnsi="Times New Roman"/>
          <w:b/>
          <w:sz w:val="26"/>
          <w:szCs w:val="26"/>
        </w:rPr>
        <w:t>Đại học: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189">
        <w:rPr>
          <w:rFonts w:ascii="Times New Roman" w:hAnsi="Times New Roman"/>
          <w:sz w:val="26"/>
          <w:szCs w:val="26"/>
        </w:rPr>
        <w:t>Hệ đào tạo:</w:t>
      </w:r>
      <w:r w:rsidRPr="00AE518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Chính quy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189">
        <w:rPr>
          <w:rFonts w:ascii="Times New Roman" w:hAnsi="Times New Roman"/>
          <w:sz w:val="26"/>
          <w:szCs w:val="26"/>
        </w:rPr>
        <w:t>Nơi đào tạo:</w:t>
      </w:r>
      <w:r>
        <w:rPr>
          <w:rFonts w:ascii="Times New Roman" w:hAnsi="Times New Roman"/>
          <w:sz w:val="26"/>
          <w:szCs w:val="26"/>
        </w:rPr>
        <w:t xml:space="preserve">  Đại học Khoa học Xã hội và Nhân văn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189">
        <w:rPr>
          <w:rFonts w:ascii="Times New Roman" w:hAnsi="Times New Roman"/>
          <w:sz w:val="26"/>
          <w:szCs w:val="26"/>
        </w:rPr>
        <w:t>Ngành học:</w:t>
      </w:r>
      <w:r w:rsidRPr="00AE518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Triết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3086"/>
      </w:tblGrid>
      <w:tr w:rsidR="00D7546E" w:rsidRPr="00D7411E" w:rsidTr="00CA4510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D7546E" w:rsidRPr="00D7411E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D7411E">
              <w:rPr>
                <w:rFonts w:ascii="Times New Roman" w:hAnsi="Times New Roman"/>
                <w:sz w:val="26"/>
                <w:szCs w:val="26"/>
              </w:rPr>
              <w:t>- Nước đào tạo: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Việt Nam</w:t>
            </w:r>
          </w:p>
          <w:p w:rsidR="00D7546E" w:rsidRPr="00D7411E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D7411E">
              <w:rPr>
                <w:rFonts w:ascii="Times New Roman" w:hAnsi="Times New Roman"/>
                <w:sz w:val="26"/>
                <w:szCs w:val="26"/>
              </w:rPr>
              <w:t xml:space="preserve">- Bằng đại học 2:    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D7546E" w:rsidRPr="00D7411E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D7411E">
              <w:rPr>
                <w:rFonts w:ascii="Times New Roman" w:hAnsi="Times New Roman"/>
                <w:sz w:val="26"/>
                <w:szCs w:val="26"/>
              </w:rPr>
              <w:t xml:space="preserve">Năm tốt nghiệp: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2005</w:t>
            </w:r>
          </w:p>
          <w:p w:rsidR="00D7546E" w:rsidRPr="00D7411E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D7411E">
              <w:rPr>
                <w:rFonts w:ascii="Times New Roman" w:hAnsi="Times New Roman"/>
                <w:sz w:val="26"/>
                <w:szCs w:val="26"/>
              </w:rPr>
              <w:t xml:space="preserve">Năm tốt nghiệp: </w:t>
            </w:r>
          </w:p>
        </w:tc>
      </w:tr>
    </w:tbl>
    <w:p w:rsidR="00D7546E" w:rsidRDefault="00D7546E" w:rsidP="00D7546E">
      <w:pPr>
        <w:spacing w:after="1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AE5189">
        <w:rPr>
          <w:rFonts w:ascii="Times New Roman" w:hAnsi="Times New Roman"/>
          <w:b/>
          <w:sz w:val="26"/>
          <w:szCs w:val="26"/>
        </w:rPr>
        <w:t>Sau đại học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 </w:t>
      </w:r>
      <w:r w:rsidRPr="00AE5189">
        <w:rPr>
          <w:rFonts w:ascii="Times New Roman" w:hAnsi="Times New Roman"/>
          <w:sz w:val="26"/>
          <w:szCs w:val="26"/>
        </w:rPr>
        <w:t>Thạc sĩ chuyên ngành:</w:t>
      </w:r>
      <w:r>
        <w:rPr>
          <w:rFonts w:ascii="Times New Roman" w:hAnsi="Times New Roman"/>
          <w:sz w:val="26"/>
          <w:szCs w:val="26"/>
        </w:rPr>
        <w:t xml:space="preserve">  Triết học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 </w:t>
      </w:r>
      <w:r w:rsidRPr="00AE5189">
        <w:rPr>
          <w:rFonts w:ascii="Times New Roman" w:hAnsi="Times New Roman"/>
          <w:sz w:val="26"/>
          <w:szCs w:val="26"/>
        </w:rPr>
        <w:t>Năm cấp bằng:</w:t>
      </w:r>
      <w:r>
        <w:rPr>
          <w:rFonts w:ascii="Times New Roman" w:hAnsi="Times New Roman"/>
          <w:sz w:val="26"/>
          <w:szCs w:val="26"/>
        </w:rPr>
        <w:t xml:space="preserve">  2009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-  </w:t>
      </w:r>
      <w:r w:rsidRPr="00AE5189">
        <w:rPr>
          <w:rFonts w:ascii="Times New Roman" w:hAnsi="Times New Roman"/>
          <w:sz w:val="26"/>
          <w:szCs w:val="26"/>
        </w:rPr>
        <w:t>Nơi đào tạo:</w:t>
      </w:r>
      <w:r>
        <w:rPr>
          <w:rFonts w:ascii="Times New Roman" w:hAnsi="Times New Roman"/>
          <w:sz w:val="26"/>
          <w:szCs w:val="26"/>
        </w:rPr>
        <w:t xml:space="preserve">  Đại học Khoa học Xã hội và Nhân văn</w:t>
      </w:r>
    </w:p>
    <w:p w:rsidR="00D7546E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 </w:t>
      </w:r>
      <w:r w:rsidRPr="00AE5189">
        <w:rPr>
          <w:rFonts w:ascii="Times New Roman" w:hAnsi="Times New Roman"/>
          <w:sz w:val="26"/>
          <w:szCs w:val="26"/>
        </w:rPr>
        <w:t>Tiến sĩ chuyên ngành:</w:t>
      </w:r>
      <w:r>
        <w:rPr>
          <w:rFonts w:ascii="Times New Roman" w:hAnsi="Times New Roman"/>
          <w:sz w:val="26"/>
          <w:szCs w:val="26"/>
        </w:rPr>
        <w:t xml:space="preserve">  Triết học</w:t>
      </w:r>
    </w:p>
    <w:p w:rsidR="00D7546E" w:rsidRPr="00AE5189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189">
        <w:rPr>
          <w:rFonts w:ascii="Times New Roman" w:hAnsi="Times New Roman"/>
          <w:sz w:val="26"/>
          <w:szCs w:val="26"/>
        </w:rPr>
        <w:t>Năm cấp bằng:</w:t>
      </w:r>
      <w:r>
        <w:rPr>
          <w:rFonts w:ascii="Times New Roman" w:hAnsi="Times New Roman"/>
          <w:sz w:val="26"/>
          <w:szCs w:val="26"/>
        </w:rPr>
        <w:t xml:space="preserve">  2016</w:t>
      </w:r>
    </w:p>
    <w:p w:rsidR="00D7546E" w:rsidRPr="00AE5189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189">
        <w:rPr>
          <w:rFonts w:ascii="Times New Roman" w:hAnsi="Times New Roman"/>
          <w:sz w:val="26"/>
          <w:szCs w:val="26"/>
        </w:rPr>
        <w:t>Nơi đào tạo:</w:t>
      </w:r>
      <w:r>
        <w:rPr>
          <w:rFonts w:ascii="Times New Roman" w:hAnsi="Times New Roman"/>
          <w:sz w:val="26"/>
          <w:szCs w:val="26"/>
        </w:rPr>
        <w:t xml:space="preserve">  Học viện Khoa học Xã hội</w:t>
      </w:r>
    </w:p>
    <w:p w:rsidR="00D7546E" w:rsidRPr="00AE5189" w:rsidRDefault="00D7546E" w:rsidP="00D7546E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189">
        <w:rPr>
          <w:rFonts w:ascii="Times New Roman" w:hAnsi="Times New Roman"/>
          <w:sz w:val="26"/>
          <w:szCs w:val="26"/>
        </w:rPr>
        <w:t>Tên luận án:</w:t>
      </w:r>
      <w:r>
        <w:rPr>
          <w:rFonts w:ascii="Times New Roman" w:hAnsi="Times New Roman"/>
          <w:sz w:val="26"/>
          <w:szCs w:val="26"/>
        </w:rPr>
        <w:t xml:space="preserve">  Nhân sinh quan Phật giáo và ảnh hưởng của nó đến tư tưởng chính trị Thời Lý-Trần.</w:t>
      </w:r>
    </w:p>
    <w:tbl>
      <w:tblPr>
        <w:tblW w:w="9322" w:type="dxa"/>
        <w:tblLayout w:type="fixed"/>
        <w:tblLook w:val="04A0"/>
      </w:tblPr>
      <w:tblGrid>
        <w:gridCol w:w="1809"/>
        <w:gridCol w:w="3261"/>
        <w:gridCol w:w="4252"/>
      </w:tblGrid>
      <w:tr w:rsidR="00D7546E" w:rsidRPr="00AE5189" w:rsidTr="00CA4510">
        <w:tc>
          <w:tcPr>
            <w:tcW w:w="1809" w:type="dxa"/>
            <w:hideMark/>
          </w:tcPr>
          <w:p w:rsidR="00D7546E" w:rsidRPr="00AE5189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AE5189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E5189">
              <w:rPr>
                <w:rFonts w:ascii="Times New Roman" w:hAnsi="Times New Roman"/>
                <w:b/>
                <w:sz w:val="26"/>
                <w:szCs w:val="26"/>
              </w:rPr>
              <w:t>Ngoại ngữ:</w:t>
            </w:r>
          </w:p>
        </w:tc>
        <w:tc>
          <w:tcPr>
            <w:tcW w:w="3261" w:type="dxa"/>
            <w:hideMark/>
          </w:tcPr>
          <w:p w:rsidR="00D7546E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1:  Tiếng Anh</w:t>
            </w:r>
          </w:p>
          <w:p w:rsidR="00D7546E" w:rsidRPr="00AE5189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AE518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  <w:tc>
          <w:tcPr>
            <w:tcW w:w="4252" w:type="dxa"/>
            <w:hideMark/>
          </w:tcPr>
          <w:p w:rsidR="00D7546E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AE5189">
              <w:rPr>
                <w:rFonts w:ascii="Times New Roman" w:hAnsi="Times New Roman"/>
                <w:sz w:val="26"/>
                <w:szCs w:val="26"/>
              </w:rPr>
              <w:t>Mức độ sử dụng: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B2 (châu âu)</w:t>
            </w:r>
          </w:p>
          <w:p w:rsidR="00D7546E" w:rsidRPr="00AE5189" w:rsidRDefault="00D7546E" w:rsidP="00CA4510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AE5189">
              <w:rPr>
                <w:rFonts w:ascii="Times New Roman" w:hAnsi="Times New Roman"/>
                <w:sz w:val="26"/>
                <w:szCs w:val="26"/>
              </w:rPr>
              <w:t>Mức độ sử dụng: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7546E" w:rsidRPr="00315BE8" w:rsidRDefault="00D7546E" w:rsidP="00D7546E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15BE8"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5BE8">
        <w:rPr>
          <w:rFonts w:ascii="Times New Roman" w:hAnsi="Times New Roman"/>
          <w:b/>
          <w:sz w:val="24"/>
          <w:szCs w:val="24"/>
        </w:rPr>
        <w:t>. QUÁ TRÌNH CÔNG TÁC CHUYÊN MÔN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5"/>
        <w:gridCol w:w="3159"/>
        <w:gridCol w:w="3761"/>
      </w:tblGrid>
      <w:tr w:rsidR="00D7546E" w:rsidRPr="00AE5189" w:rsidTr="00CA451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6E" w:rsidRPr="00A605EC" w:rsidRDefault="00D7546E" w:rsidP="00CA451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05EC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6E" w:rsidRPr="00A605EC" w:rsidRDefault="00D7546E" w:rsidP="00CA451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05EC">
              <w:rPr>
                <w:rFonts w:ascii="Times New Roman" w:hAnsi="Times New Roman"/>
                <w:b/>
                <w:sz w:val="22"/>
                <w:szCs w:val="22"/>
              </w:rPr>
              <w:t>Nơi công tác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6E" w:rsidRPr="00A605EC" w:rsidRDefault="00D7546E" w:rsidP="00CA451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05EC">
              <w:rPr>
                <w:rFonts w:ascii="Times New Roman" w:hAnsi="Times New Roman"/>
                <w:b/>
                <w:sz w:val="22"/>
                <w:szCs w:val="22"/>
              </w:rPr>
              <w:t>Công việc đảm nhiệm</w:t>
            </w:r>
          </w:p>
        </w:tc>
      </w:tr>
      <w:tr w:rsidR="00D7546E" w:rsidRPr="00AE5189" w:rsidTr="00CA4510">
        <w:trPr>
          <w:trHeight w:val="39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6E" w:rsidRPr="00AE5189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Từ 2006 đến nay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6E" w:rsidRPr="00AE5189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Học viện Ngân hàng – Phân viện Bắc Ninh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6E" w:rsidRPr="00AE5189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Giảng dạy</w:t>
            </w:r>
          </w:p>
        </w:tc>
      </w:tr>
    </w:tbl>
    <w:p w:rsidR="00D7546E" w:rsidRDefault="00D7546E" w:rsidP="00D7546E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AE5189">
        <w:rPr>
          <w:rFonts w:ascii="Times New Roman" w:hAnsi="Times New Roman"/>
          <w:b/>
          <w:sz w:val="26"/>
          <w:szCs w:val="26"/>
        </w:rPr>
        <w:t>IV. QUÁ TRÌNH NGHIÊN CỨU KHOA HỌC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r w:rsidRPr="008859F2">
        <w:rPr>
          <w:rFonts w:ascii="Times New Roman" w:hAnsi="Times New Roman"/>
          <w:b/>
          <w:i/>
          <w:sz w:val="26"/>
          <w:szCs w:val="26"/>
        </w:rPr>
        <w:t>t</w:t>
      </w:r>
      <w:r w:rsidRPr="003E253A">
        <w:rPr>
          <w:rFonts w:ascii="Times New Roman" w:hAnsi="Times New Roman"/>
          <w:b/>
          <w:i/>
          <w:sz w:val="26"/>
          <w:szCs w:val="26"/>
        </w:rPr>
        <w:t>rong nước và quốc tế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D7546E" w:rsidRDefault="00D7546E" w:rsidP="00D7546E">
      <w:pPr>
        <w:spacing w:after="120"/>
        <w:rPr>
          <w:rFonts w:ascii="Times New Roman" w:hAnsi="Times New Roman"/>
          <w:b/>
          <w:sz w:val="26"/>
          <w:szCs w:val="26"/>
        </w:rPr>
      </w:pPr>
      <w:r w:rsidRPr="000F70E6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E5189">
        <w:rPr>
          <w:rFonts w:ascii="Times New Roman" w:hAnsi="Times New Roman"/>
          <w:sz w:val="26"/>
          <w:szCs w:val="26"/>
        </w:rPr>
        <w:t>Các đề tài nghiên cứu khoa học đã và đang tham gia: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041"/>
        <w:gridCol w:w="1495"/>
        <w:gridCol w:w="1985"/>
        <w:gridCol w:w="2094"/>
      </w:tblGrid>
      <w:tr w:rsidR="00D7546E" w:rsidRPr="007519C8" w:rsidTr="00CA4510">
        <w:tc>
          <w:tcPr>
            <w:tcW w:w="675" w:type="dxa"/>
            <w:vAlign w:val="center"/>
          </w:tcPr>
          <w:p w:rsidR="00D7546E" w:rsidRPr="007519C8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19C8">
              <w:rPr>
                <w:rFonts w:ascii="Times New Roman" w:hAnsi="Times New Roman"/>
                <w:b/>
                <w:sz w:val="22"/>
                <w:szCs w:val="22"/>
              </w:rPr>
              <w:t>TT</w:t>
            </w:r>
          </w:p>
        </w:tc>
        <w:tc>
          <w:tcPr>
            <w:tcW w:w="3041" w:type="dxa"/>
            <w:vAlign w:val="center"/>
          </w:tcPr>
          <w:p w:rsidR="00D7546E" w:rsidRPr="007519C8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19C8">
              <w:rPr>
                <w:rFonts w:ascii="Times New Roman" w:hAnsi="Times New Roman"/>
                <w:b/>
                <w:sz w:val="22"/>
                <w:szCs w:val="22"/>
              </w:rPr>
              <w:t>Tên đề tài nghiên cứu</w:t>
            </w:r>
          </w:p>
        </w:tc>
        <w:tc>
          <w:tcPr>
            <w:tcW w:w="1495" w:type="dxa"/>
            <w:vAlign w:val="center"/>
          </w:tcPr>
          <w:p w:rsidR="00D7546E" w:rsidRPr="007519C8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19C8">
              <w:rPr>
                <w:rFonts w:ascii="Times New Roman" w:hAnsi="Times New Roman"/>
                <w:b/>
                <w:sz w:val="22"/>
                <w:szCs w:val="22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:rsidR="00D7546E" w:rsidRPr="007519C8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19C8">
              <w:rPr>
                <w:rFonts w:ascii="Times New Roman" w:hAnsi="Times New Roman"/>
                <w:b/>
                <w:sz w:val="22"/>
                <w:szCs w:val="22"/>
              </w:rPr>
              <w:t>Đề tài cấp (NN, Bộ, ngành, trường)</w:t>
            </w:r>
          </w:p>
        </w:tc>
        <w:tc>
          <w:tcPr>
            <w:tcW w:w="2094" w:type="dxa"/>
            <w:vAlign w:val="center"/>
          </w:tcPr>
          <w:p w:rsidR="00D7546E" w:rsidRPr="007519C8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19C8">
              <w:rPr>
                <w:rFonts w:ascii="Times New Roman" w:hAnsi="Times New Roman"/>
                <w:b/>
                <w:sz w:val="22"/>
                <w:szCs w:val="22"/>
              </w:rPr>
              <w:t>Trách nhiệm tham gia trong đề tài</w:t>
            </w:r>
          </w:p>
        </w:tc>
      </w:tr>
      <w:tr w:rsidR="00D7546E" w:rsidRPr="007519C8" w:rsidTr="00CA4510">
        <w:tc>
          <w:tcPr>
            <w:tcW w:w="675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41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7546E" w:rsidRPr="007519C8" w:rsidTr="00CA4510">
        <w:tc>
          <w:tcPr>
            <w:tcW w:w="675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41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7546E" w:rsidRPr="007519C8" w:rsidTr="00CA4510">
        <w:tc>
          <w:tcPr>
            <w:tcW w:w="675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41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D7546E" w:rsidRPr="007519C8" w:rsidRDefault="00D7546E" w:rsidP="00CA4510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7546E" w:rsidRDefault="00D7546E" w:rsidP="00D7546E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AE5189"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189">
        <w:rPr>
          <w:rFonts w:ascii="Times New Roman" w:hAnsi="Times New Roman"/>
          <w:sz w:val="26"/>
          <w:szCs w:val="26"/>
        </w:rPr>
        <w:t>công trình khoa học</w:t>
      </w:r>
      <w:r>
        <w:rPr>
          <w:rFonts w:ascii="Times New Roman" w:hAnsi="Times New Roman"/>
          <w:sz w:val="26"/>
          <w:szCs w:val="26"/>
        </w:rPr>
        <w:t xml:space="preserve"> </w:t>
      </w:r>
      <w:r w:rsidRPr="00AA0E8E">
        <w:rPr>
          <w:rFonts w:ascii="Times New Roman" w:hAnsi="Times New Roman"/>
          <w:sz w:val="22"/>
          <w:szCs w:val="22"/>
        </w:rPr>
        <w:t>(</w:t>
      </w:r>
      <w:r w:rsidRPr="00AA0E8E">
        <w:rPr>
          <w:rFonts w:ascii="Times New Roman" w:hAnsi="Times New Roman"/>
          <w:i/>
          <w:sz w:val="22"/>
          <w:szCs w:val="22"/>
        </w:rPr>
        <w:t>bài báo khoa học, báo cáo hội nghị khoa học, sách chuyên khảo…</w:t>
      </w:r>
      <w:r w:rsidRPr="00AA0E8E">
        <w:rPr>
          <w:rFonts w:ascii="Times New Roman" w:hAnsi="Times New Roman"/>
          <w:sz w:val="22"/>
          <w:szCs w:val="22"/>
        </w:rPr>
        <w:t>)</w:t>
      </w:r>
      <w:r w:rsidRPr="00AE5189">
        <w:rPr>
          <w:rFonts w:ascii="Times New Roman" w:hAnsi="Times New Roman"/>
          <w:sz w:val="26"/>
          <w:szCs w:val="26"/>
        </w:rPr>
        <w:t xml:space="preserve"> đã công bố: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3844"/>
        <w:gridCol w:w="1559"/>
        <w:gridCol w:w="3260"/>
      </w:tblGrid>
      <w:tr w:rsidR="00D7546E" w:rsidRPr="007519C8" w:rsidTr="00CA4510">
        <w:tc>
          <w:tcPr>
            <w:tcW w:w="659" w:type="dxa"/>
            <w:vAlign w:val="center"/>
          </w:tcPr>
          <w:p w:rsidR="00D7546E" w:rsidRPr="007519C8" w:rsidRDefault="00D7546E" w:rsidP="00CA4510">
            <w:pPr>
              <w:spacing w:line="32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19C8">
              <w:rPr>
                <w:rFonts w:ascii="Times New Roman" w:hAnsi="Times New Roman"/>
                <w:b/>
                <w:sz w:val="22"/>
                <w:szCs w:val="22"/>
              </w:rPr>
              <w:t>TT</w:t>
            </w:r>
          </w:p>
        </w:tc>
        <w:tc>
          <w:tcPr>
            <w:tcW w:w="3844" w:type="dxa"/>
            <w:vAlign w:val="center"/>
          </w:tcPr>
          <w:p w:rsidR="00D7546E" w:rsidRPr="007519C8" w:rsidRDefault="00D7546E" w:rsidP="00CA4510">
            <w:pPr>
              <w:spacing w:line="32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19C8">
              <w:rPr>
                <w:rFonts w:ascii="Times New Roman" w:hAnsi="Times New Roman"/>
                <w:b/>
                <w:sz w:val="22"/>
                <w:szCs w:val="22"/>
              </w:rPr>
              <w:t>Tên công trình</w:t>
            </w:r>
          </w:p>
        </w:tc>
        <w:tc>
          <w:tcPr>
            <w:tcW w:w="1559" w:type="dxa"/>
            <w:vAlign w:val="center"/>
          </w:tcPr>
          <w:p w:rsidR="00D7546E" w:rsidRPr="007519C8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19C8">
              <w:rPr>
                <w:rFonts w:ascii="Times New Roman" w:hAnsi="Times New Roman"/>
                <w:b/>
                <w:sz w:val="22"/>
                <w:szCs w:val="22"/>
              </w:rPr>
              <w:t>Năm công bố</w:t>
            </w:r>
          </w:p>
        </w:tc>
        <w:tc>
          <w:tcPr>
            <w:tcW w:w="3260" w:type="dxa"/>
            <w:vAlign w:val="center"/>
          </w:tcPr>
          <w:p w:rsidR="00D7546E" w:rsidRPr="007519C8" w:rsidRDefault="00D7546E" w:rsidP="00CA4510">
            <w:pPr>
              <w:spacing w:line="32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19C8">
              <w:rPr>
                <w:rFonts w:ascii="Times New Roman" w:hAnsi="Times New Roman"/>
                <w:b/>
                <w:sz w:val="22"/>
                <w:szCs w:val="22"/>
              </w:rPr>
              <w:t>Tên tạp chí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Pr="00533022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844" w:type="dxa"/>
          </w:tcPr>
          <w:p w:rsidR="00D7546E" w:rsidRPr="00533022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Phật giáo và tính cách con người</w:t>
            </w:r>
          </w:p>
        </w:tc>
        <w:tc>
          <w:tcPr>
            <w:tcW w:w="1559" w:type="dxa"/>
          </w:tcPr>
          <w:p w:rsidR="00D7546E" w:rsidRPr="00533022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2012</w:t>
            </w:r>
          </w:p>
        </w:tc>
        <w:tc>
          <w:tcPr>
            <w:tcW w:w="3260" w:type="dxa"/>
          </w:tcPr>
          <w:p w:rsidR="00D7546E" w:rsidRPr="00533022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Khoa học công nghệ và môi trường bộ công an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844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Cs w:val="26"/>
              </w:rPr>
              <w:t>Phật giáo thời Lý-Trần</w:t>
            </w:r>
          </w:p>
        </w:tc>
        <w:tc>
          <w:tcPr>
            <w:tcW w:w="15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2012</w:t>
            </w:r>
          </w:p>
        </w:tc>
        <w:tc>
          <w:tcPr>
            <w:tcW w:w="3260" w:type="dxa"/>
          </w:tcPr>
          <w:p w:rsidR="00D7546E" w:rsidRPr="00533022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Khoa học công nghệ và môi trường bộ công an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3844" w:type="dxa"/>
          </w:tcPr>
          <w:p w:rsidR="00D7546E" w:rsidRPr="00EB3883" w:rsidRDefault="00D7546E" w:rsidP="00CA4510">
            <w:pPr>
              <w:spacing w:line="276" w:lineRule="auto"/>
              <w:rPr>
                <w:rFonts w:ascii="Times New Roman" w:hAnsi="Times New Roman"/>
                <w:i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Sự phát triển của Phật giáo Việt Nam thời Lý-Trần</w:t>
            </w:r>
          </w:p>
        </w:tc>
        <w:tc>
          <w:tcPr>
            <w:tcW w:w="15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2013</w:t>
            </w:r>
          </w:p>
        </w:tc>
        <w:tc>
          <w:tcPr>
            <w:tcW w:w="3260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Nhân lực Khoa học xã hội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Pr="00533022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3844" w:type="dxa"/>
          </w:tcPr>
          <w:p w:rsidR="00D7546E" w:rsidRPr="00533022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Giáo dục khoa cử thời Lý-Trần</w:t>
            </w:r>
          </w:p>
        </w:tc>
        <w:tc>
          <w:tcPr>
            <w:tcW w:w="1559" w:type="dxa"/>
          </w:tcPr>
          <w:p w:rsidR="00D7546E" w:rsidRPr="00533022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2013</w:t>
            </w:r>
          </w:p>
        </w:tc>
        <w:tc>
          <w:tcPr>
            <w:tcW w:w="3260" w:type="dxa"/>
          </w:tcPr>
          <w:p w:rsidR="00D7546E" w:rsidRPr="00533022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Tạp chí khoa học giáo dục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844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  <w:spacing w:val="4"/>
              </w:rPr>
            </w:pPr>
            <w:r>
              <w:rPr>
                <w:rFonts w:ascii="Times New Roman" w:hAnsi="Times New Roman"/>
                <w:i/>
                <w:spacing w:val="4"/>
              </w:rPr>
              <w:t>Tư tưởng tiết kiệm của Hồ Chí Minh và ý nghĩa của nó trong phát triển kinh tế của Việt Nam hiện nay</w:t>
            </w:r>
          </w:p>
        </w:tc>
        <w:tc>
          <w:tcPr>
            <w:tcW w:w="15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2014</w:t>
            </w:r>
          </w:p>
        </w:tc>
        <w:tc>
          <w:tcPr>
            <w:tcW w:w="3260" w:type="dxa"/>
          </w:tcPr>
          <w:p w:rsidR="00D7546E" w:rsidRPr="007A7AE0" w:rsidRDefault="00D7546E" w:rsidP="00CA4510">
            <w:pPr>
              <w:spacing w:line="276" w:lineRule="auto"/>
              <w:rPr>
                <w:rFonts w:ascii="Times New Roman" w:hAnsi="Times New Roman"/>
                <w:i/>
                <w:spacing w:val="4"/>
              </w:rPr>
            </w:pPr>
            <w:r>
              <w:rPr>
                <w:rFonts w:ascii="Times New Roman" w:hAnsi="Times New Roman"/>
                <w:i/>
              </w:rPr>
              <w:t>Kỷ yếu Hội thảo khoa học, Khoa LLCT, Học viện Ngân hàng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3844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  <w:spacing w:val="4"/>
              </w:rPr>
            </w:pPr>
            <w:r>
              <w:rPr>
                <w:rFonts w:ascii="Times New Roman" w:hAnsi="Times New Roman"/>
                <w:i/>
                <w:spacing w:val="4"/>
              </w:rPr>
              <w:t>Phật giáo với sự phát triển tư tưởng chính trị từ khởi nguyên đến thời Lý-Trần</w:t>
            </w:r>
          </w:p>
        </w:tc>
        <w:tc>
          <w:tcPr>
            <w:tcW w:w="15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2015</w:t>
            </w:r>
          </w:p>
        </w:tc>
        <w:tc>
          <w:tcPr>
            <w:tcW w:w="3260" w:type="dxa"/>
          </w:tcPr>
          <w:p w:rsidR="00D7546E" w:rsidRPr="007A7AE0" w:rsidRDefault="00D7546E" w:rsidP="00CA4510">
            <w:pPr>
              <w:spacing w:line="276" w:lineRule="auto"/>
              <w:rPr>
                <w:rFonts w:ascii="Times New Roman" w:hAnsi="Times New Roman"/>
                <w:i/>
                <w:spacing w:val="4"/>
              </w:rPr>
            </w:pPr>
            <w:r>
              <w:rPr>
                <w:rFonts w:ascii="Times New Roman" w:hAnsi="Times New Roman"/>
                <w:i/>
                <w:spacing w:val="4"/>
              </w:rPr>
              <w:t>Giáo dục lý luận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7</w:t>
            </w:r>
          </w:p>
        </w:tc>
        <w:tc>
          <w:tcPr>
            <w:tcW w:w="3844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  <w:spacing w:val="4"/>
              </w:rPr>
            </w:pPr>
            <w:r>
              <w:rPr>
                <w:rFonts w:ascii="Times New Roman" w:hAnsi="Times New Roman"/>
                <w:i/>
                <w:spacing w:val="4"/>
              </w:rPr>
              <w:t>Triết lý nhân sinh của thiền Đại thừa thời Lý-Trần</w:t>
            </w:r>
          </w:p>
        </w:tc>
        <w:tc>
          <w:tcPr>
            <w:tcW w:w="15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2015</w:t>
            </w:r>
          </w:p>
        </w:tc>
        <w:tc>
          <w:tcPr>
            <w:tcW w:w="3260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Khoa học xã hội Việt Nam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3844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  <w:spacing w:val="4"/>
              </w:rPr>
            </w:pPr>
            <w:r>
              <w:rPr>
                <w:rFonts w:ascii="Times New Roman" w:hAnsi="Times New Roman"/>
                <w:i/>
                <w:spacing w:val="4"/>
              </w:rPr>
              <w:t>Vệ sinh an toàn thực phẩm, vấn đề cốt lõi trong phát triển nông nghiệp ở Việt Nam hiện nay</w:t>
            </w:r>
          </w:p>
        </w:tc>
        <w:tc>
          <w:tcPr>
            <w:tcW w:w="15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2015</w:t>
            </w:r>
          </w:p>
        </w:tc>
        <w:tc>
          <w:tcPr>
            <w:tcW w:w="3260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Kỷ yếu Hội thảo khoa học, Khoa LLCT, Học viện Ngân hàng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3844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  <w:spacing w:val="4"/>
              </w:rPr>
            </w:pPr>
            <w:r>
              <w:rPr>
                <w:rFonts w:ascii="Times New Roman" w:hAnsi="Times New Roman"/>
                <w:i/>
                <w:spacing w:val="4"/>
              </w:rPr>
              <w:t>Hồ Chí Minh với tư tưởng tiết kiệm</w:t>
            </w:r>
          </w:p>
        </w:tc>
        <w:tc>
          <w:tcPr>
            <w:tcW w:w="15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2016</w:t>
            </w:r>
          </w:p>
        </w:tc>
        <w:tc>
          <w:tcPr>
            <w:tcW w:w="3260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Lịch sử Đảng</w:t>
            </w:r>
          </w:p>
        </w:tc>
      </w:tr>
      <w:tr w:rsidR="00D7546E" w:rsidRPr="007519C8" w:rsidTr="00CA4510">
        <w:tc>
          <w:tcPr>
            <w:tcW w:w="6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3844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  <w:spacing w:val="4"/>
              </w:rPr>
            </w:pPr>
            <w:r>
              <w:rPr>
                <w:rFonts w:ascii="Times New Roman" w:hAnsi="Times New Roman"/>
                <w:i/>
                <w:spacing w:val="4"/>
              </w:rPr>
              <w:t>Giải pháp phát triển khoa học công nghệ trong thời kỳ hội nhập kinh tế quốc tế hiện nay</w:t>
            </w:r>
          </w:p>
        </w:tc>
        <w:tc>
          <w:tcPr>
            <w:tcW w:w="1559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2016</w:t>
            </w:r>
          </w:p>
        </w:tc>
        <w:tc>
          <w:tcPr>
            <w:tcW w:w="3260" w:type="dxa"/>
          </w:tcPr>
          <w:p w:rsidR="00D7546E" w:rsidRDefault="00D7546E" w:rsidP="00CA4510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Kỷ yếu Hội thảo khoa học, Khoa LLCT, Học viện Ngân hàng</w:t>
            </w:r>
          </w:p>
        </w:tc>
      </w:tr>
    </w:tbl>
    <w:p w:rsidR="00D7546E" w:rsidRDefault="00D7546E" w:rsidP="00D7546E">
      <w:pPr>
        <w:pStyle w:val="Heading1"/>
        <w:shd w:val="clear" w:color="auto" w:fill="FFFFFF"/>
        <w:spacing w:before="120" w:after="120"/>
        <w:jc w:val="left"/>
        <w:rPr>
          <w:bCs w:val="0"/>
          <w:sz w:val="24"/>
        </w:rPr>
      </w:pPr>
      <w:r w:rsidRPr="00343E2C">
        <w:rPr>
          <w:bCs w:val="0"/>
          <w:sz w:val="24"/>
        </w:rPr>
        <w:t>V. HƯỚNG D</w:t>
      </w:r>
      <w:r>
        <w:rPr>
          <w:bCs w:val="0"/>
          <w:sz w:val="24"/>
        </w:rPr>
        <w:t>Ẫ</w:t>
      </w:r>
      <w:r w:rsidRPr="00343E2C">
        <w:rPr>
          <w:bCs w:val="0"/>
          <w:sz w:val="24"/>
        </w:rPr>
        <w:t>N B</w:t>
      </w:r>
      <w:r>
        <w:rPr>
          <w:bCs w:val="0"/>
          <w:sz w:val="24"/>
        </w:rPr>
        <w:t>Ả</w:t>
      </w:r>
      <w:r w:rsidRPr="00343E2C">
        <w:rPr>
          <w:bCs w:val="0"/>
          <w:sz w:val="24"/>
        </w:rPr>
        <w:t>O VỆ THÀNH CÔNG</w:t>
      </w:r>
      <w:r>
        <w:rPr>
          <w:bCs w:val="0"/>
          <w:sz w:val="24"/>
        </w:rPr>
        <w:t xml:space="preserve"> TRÌNH ĐỘ THẠC SĨ, TIẾN SĨ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2533"/>
        <w:gridCol w:w="693"/>
        <w:gridCol w:w="692"/>
        <w:gridCol w:w="804"/>
        <w:gridCol w:w="666"/>
        <w:gridCol w:w="1418"/>
        <w:gridCol w:w="1134"/>
        <w:gridCol w:w="850"/>
      </w:tblGrid>
      <w:tr w:rsidR="00D7546E" w:rsidTr="00CA4510">
        <w:tc>
          <w:tcPr>
            <w:tcW w:w="532" w:type="dxa"/>
            <w:vMerge w:val="restart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TT</w:t>
            </w:r>
          </w:p>
        </w:tc>
        <w:tc>
          <w:tcPr>
            <w:tcW w:w="2533" w:type="dxa"/>
            <w:vMerge w:val="restart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Họ và tên</w:t>
            </w:r>
          </w:p>
        </w:tc>
        <w:tc>
          <w:tcPr>
            <w:tcW w:w="1385" w:type="dxa"/>
            <w:gridSpan w:val="2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Trình độ</w:t>
            </w:r>
          </w:p>
        </w:tc>
        <w:tc>
          <w:tcPr>
            <w:tcW w:w="1470" w:type="dxa"/>
            <w:gridSpan w:val="2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Trách nhiệm</w:t>
            </w:r>
          </w:p>
        </w:tc>
        <w:tc>
          <w:tcPr>
            <w:tcW w:w="1418" w:type="dxa"/>
            <w:vMerge w:val="restart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Thời gian hướng dẫn</w:t>
            </w:r>
          </w:p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Từ… đến…</w:t>
            </w:r>
          </w:p>
        </w:tc>
        <w:tc>
          <w:tcPr>
            <w:tcW w:w="1134" w:type="dxa"/>
            <w:vMerge w:val="restart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Cơ sở đào tạo</w:t>
            </w:r>
          </w:p>
        </w:tc>
        <w:tc>
          <w:tcPr>
            <w:tcW w:w="850" w:type="dxa"/>
            <w:vMerge w:val="restart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Năm bảo vệ</w:t>
            </w:r>
          </w:p>
        </w:tc>
      </w:tr>
      <w:tr w:rsidR="00D7546E" w:rsidTr="00CA4510">
        <w:tc>
          <w:tcPr>
            <w:tcW w:w="532" w:type="dxa"/>
            <w:vMerge/>
          </w:tcPr>
          <w:p w:rsidR="00D7546E" w:rsidRPr="00491A5C" w:rsidRDefault="00D7546E" w:rsidP="00CA4510">
            <w:pPr>
              <w:spacing w:line="32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D7546E" w:rsidRPr="00491A5C" w:rsidRDefault="00D7546E" w:rsidP="00CA4510">
            <w:pPr>
              <w:spacing w:line="32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Thạc sĩ</w:t>
            </w:r>
          </w:p>
        </w:tc>
        <w:tc>
          <w:tcPr>
            <w:tcW w:w="692" w:type="dxa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Tiến sĩ</w:t>
            </w:r>
          </w:p>
        </w:tc>
        <w:tc>
          <w:tcPr>
            <w:tcW w:w="804" w:type="dxa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Chính</w:t>
            </w:r>
          </w:p>
        </w:tc>
        <w:tc>
          <w:tcPr>
            <w:tcW w:w="666" w:type="dxa"/>
            <w:vAlign w:val="center"/>
          </w:tcPr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1A5C">
              <w:rPr>
                <w:rFonts w:ascii="Times New Roman" w:hAnsi="Times New Roman"/>
                <w:b/>
                <w:sz w:val="22"/>
                <w:szCs w:val="22"/>
              </w:rPr>
              <w:t>Phụ</w:t>
            </w:r>
          </w:p>
        </w:tc>
        <w:tc>
          <w:tcPr>
            <w:tcW w:w="1418" w:type="dxa"/>
            <w:vMerge/>
          </w:tcPr>
          <w:p w:rsidR="00D7546E" w:rsidRPr="00491A5C" w:rsidRDefault="00D7546E" w:rsidP="00CA4510">
            <w:pPr>
              <w:spacing w:line="32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546E" w:rsidRPr="00491A5C" w:rsidRDefault="00D7546E" w:rsidP="00CA4510">
            <w:pPr>
              <w:spacing w:line="32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7546E" w:rsidRPr="00491A5C" w:rsidRDefault="00D7546E" w:rsidP="00CA4510">
            <w:pPr>
              <w:spacing w:line="32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46E" w:rsidTr="00CA4510">
        <w:tc>
          <w:tcPr>
            <w:tcW w:w="532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2533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693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692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804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666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1418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1134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850" w:type="dxa"/>
          </w:tcPr>
          <w:p w:rsidR="00D7546E" w:rsidRDefault="00D7546E" w:rsidP="00CA4510">
            <w:pPr>
              <w:spacing w:line="324" w:lineRule="auto"/>
            </w:pPr>
          </w:p>
        </w:tc>
      </w:tr>
      <w:tr w:rsidR="00D7546E" w:rsidTr="00CA4510">
        <w:tc>
          <w:tcPr>
            <w:tcW w:w="532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2533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693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692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804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666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1418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1134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850" w:type="dxa"/>
          </w:tcPr>
          <w:p w:rsidR="00D7546E" w:rsidRDefault="00D7546E" w:rsidP="00CA4510">
            <w:pPr>
              <w:spacing w:line="324" w:lineRule="auto"/>
            </w:pPr>
          </w:p>
        </w:tc>
      </w:tr>
      <w:tr w:rsidR="00D7546E" w:rsidTr="00CA4510">
        <w:tc>
          <w:tcPr>
            <w:tcW w:w="532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2533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693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692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804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666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1418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1134" w:type="dxa"/>
          </w:tcPr>
          <w:p w:rsidR="00D7546E" w:rsidRDefault="00D7546E" w:rsidP="00CA4510">
            <w:pPr>
              <w:spacing w:line="324" w:lineRule="auto"/>
            </w:pPr>
          </w:p>
        </w:tc>
        <w:tc>
          <w:tcPr>
            <w:tcW w:w="850" w:type="dxa"/>
          </w:tcPr>
          <w:p w:rsidR="00D7546E" w:rsidRDefault="00D7546E" w:rsidP="00CA4510">
            <w:pPr>
              <w:spacing w:line="324" w:lineRule="auto"/>
            </w:pPr>
          </w:p>
        </w:tc>
      </w:tr>
    </w:tbl>
    <w:p w:rsidR="00D7546E" w:rsidRPr="00E7659C" w:rsidRDefault="00D7546E" w:rsidP="00D7546E"/>
    <w:tbl>
      <w:tblPr>
        <w:tblW w:w="0" w:type="auto"/>
        <w:tblLook w:val="04A0"/>
      </w:tblPr>
      <w:tblGrid>
        <w:gridCol w:w="4645"/>
        <w:gridCol w:w="4645"/>
      </w:tblGrid>
      <w:tr w:rsidR="00D7546E" w:rsidRPr="00491A5C" w:rsidTr="00CA4510">
        <w:tc>
          <w:tcPr>
            <w:tcW w:w="4645" w:type="dxa"/>
          </w:tcPr>
          <w:p w:rsidR="00D7546E" w:rsidRPr="00491A5C" w:rsidRDefault="00D7546E" w:rsidP="00CA4510">
            <w:pPr>
              <w:rPr>
                <w:lang w:val="it-IT"/>
              </w:rPr>
            </w:pPr>
            <w:r w:rsidRPr="00491A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Xác nhận của cơ quan</w:t>
            </w:r>
          </w:p>
        </w:tc>
        <w:tc>
          <w:tcPr>
            <w:tcW w:w="4645" w:type="dxa"/>
          </w:tcPr>
          <w:p w:rsidR="00D7546E" w:rsidRPr="00491A5C" w:rsidRDefault="00D7546E" w:rsidP="00CA451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r w:rsidRPr="00491A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Bắc Ninh</w:t>
            </w:r>
            <w:r w:rsidRPr="00491A5C">
              <w:rPr>
                <w:rFonts w:ascii="Times New Roman" w:hAnsi="Times New Roman"/>
                <w:i/>
                <w:sz w:val="26"/>
                <w:szCs w:val="26"/>
              </w:rPr>
              <w:t>, ngày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26</w:t>
            </w:r>
            <w:r w:rsidRPr="00491A5C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2</w:t>
            </w:r>
            <w:r w:rsidRPr="00491A5C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2017</w:t>
            </w:r>
            <w:r w:rsidRPr="00491A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D7546E" w:rsidRPr="00491A5C" w:rsidRDefault="00D7546E" w:rsidP="00CA451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A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Người khai kí tên</w:t>
            </w:r>
          </w:p>
          <w:p w:rsidR="00D7546E" w:rsidRDefault="00D7546E" w:rsidP="00CA451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491A5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(Ghi rõ chức danh, học vị)</w:t>
            </w:r>
          </w:p>
          <w:p w:rsidR="00D7546E" w:rsidRDefault="00D7546E" w:rsidP="00CA451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D7546E" w:rsidRDefault="00D7546E" w:rsidP="00CA451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D7546E" w:rsidRDefault="00D7546E" w:rsidP="00CA451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D7546E" w:rsidRPr="00830262" w:rsidRDefault="00D7546E" w:rsidP="00CA4510">
            <w:pPr>
              <w:rPr>
                <w:rFonts w:ascii="Times New Roman" w:hAnsi="Times New Roman"/>
                <w:b/>
                <w:i/>
                <w:lang w:val="it-IT"/>
              </w:rPr>
            </w:pPr>
            <w:r>
              <w:rPr>
                <w:lang w:val="it-IT"/>
              </w:rPr>
              <w:t xml:space="preserve">        </w:t>
            </w:r>
            <w:r w:rsidRPr="00830262">
              <w:rPr>
                <w:rFonts w:ascii="Times New Roman" w:hAnsi="Times New Roman"/>
                <w:b/>
                <w:i/>
                <w:lang w:val="it-IT"/>
              </w:rPr>
              <w:t>TS Nguyễn Lan Anh</w:t>
            </w:r>
          </w:p>
        </w:tc>
      </w:tr>
      <w:tr w:rsidR="00D7546E" w:rsidRPr="00491A5C" w:rsidTr="00CA4510">
        <w:tc>
          <w:tcPr>
            <w:tcW w:w="4645" w:type="dxa"/>
          </w:tcPr>
          <w:p w:rsidR="00D7546E" w:rsidRPr="00491A5C" w:rsidRDefault="00D7546E" w:rsidP="00CA451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    </w:t>
            </w:r>
          </w:p>
        </w:tc>
        <w:tc>
          <w:tcPr>
            <w:tcW w:w="4645" w:type="dxa"/>
          </w:tcPr>
          <w:p w:rsidR="00D7546E" w:rsidRDefault="00D7546E" w:rsidP="00CA4510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D7546E" w:rsidRPr="00491A5C" w:rsidTr="00CA4510">
        <w:tc>
          <w:tcPr>
            <w:tcW w:w="4645" w:type="dxa"/>
          </w:tcPr>
          <w:p w:rsidR="00D7546E" w:rsidRPr="00491A5C" w:rsidRDefault="00D7546E" w:rsidP="00CA451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45" w:type="dxa"/>
          </w:tcPr>
          <w:p w:rsidR="00D7546E" w:rsidRDefault="00D7546E" w:rsidP="00CA4510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D7546E" w:rsidRPr="0096515E" w:rsidRDefault="00D7546E" w:rsidP="00D7546E">
      <w:pPr>
        <w:rPr>
          <w:lang w:val="it-IT"/>
        </w:rPr>
      </w:pPr>
    </w:p>
    <w:p w:rsidR="00914777" w:rsidRDefault="00914777"/>
    <w:sectPr w:rsidR="00914777" w:rsidSect="00087BF3">
      <w:headerReference w:type="default" r:id="rId8"/>
      <w:footerReference w:type="even" r:id="rId9"/>
      <w:footerReference w:type="default" r:id="rId10"/>
      <w:footnotePr>
        <w:numRestart w:val="eachPage"/>
      </w:footnotePr>
      <w:pgSz w:w="11909" w:h="16834" w:code="9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B84" w:rsidRDefault="00422B84" w:rsidP="00E34A07">
      <w:r>
        <w:separator/>
      </w:r>
    </w:p>
  </w:endnote>
  <w:endnote w:type="continuationSeparator" w:id="1">
    <w:p w:rsidR="00422B84" w:rsidRDefault="00422B84" w:rsidP="00E34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850" w:rsidRDefault="000A493A" w:rsidP="003222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25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2850" w:rsidRDefault="00422B84" w:rsidP="0075436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2DE" w:rsidRDefault="00422B84" w:rsidP="005231B6">
    <w:pPr>
      <w:pStyle w:val="Footer"/>
      <w:framePr w:wrap="around" w:vAnchor="text" w:hAnchor="margin" w:xAlign="center" w:y="1"/>
      <w:rPr>
        <w:rStyle w:val="PageNumber"/>
      </w:rPr>
    </w:pPr>
  </w:p>
  <w:p w:rsidR="002C2850" w:rsidRPr="0003241A" w:rsidRDefault="00422B84" w:rsidP="007900B0">
    <w:pPr>
      <w:pStyle w:val="Footer"/>
      <w:tabs>
        <w:tab w:val="clear" w:pos="4419"/>
        <w:tab w:val="clear" w:pos="8838"/>
      </w:tabs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B84" w:rsidRDefault="00422B84" w:rsidP="00E34A07">
      <w:r>
        <w:separator/>
      </w:r>
    </w:p>
  </w:footnote>
  <w:footnote w:type="continuationSeparator" w:id="1">
    <w:p w:rsidR="00422B84" w:rsidRDefault="00422B84" w:rsidP="00E34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FD" w:rsidRPr="00C144FD" w:rsidRDefault="00122524" w:rsidP="00C144FD">
    <w:pPr>
      <w:pStyle w:val="Header"/>
      <w:tabs>
        <w:tab w:val="clear" w:pos="4153"/>
        <w:tab w:val="clear" w:pos="8306"/>
      </w:tabs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</w:t>
    </w:r>
    <w:r w:rsidRPr="00C144FD">
      <w:rPr>
        <w:rFonts w:ascii="Times New Roman" w:hAnsi="Times New Roman"/>
        <w:sz w:val="22"/>
        <w:szCs w:val="22"/>
      </w:rPr>
      <w:t>Mẫu</w:t>
    </w:r>
    <w:r>
      <w:rPr>
        <w:rFonts w:ascii="Times New Roman" w:hAnsi="Times New Roman"/>
        <w:sz w:val="22"/>
        <w:szCs w:val="22"/>
      </w:rPr>
      <w:t xml:space="preserve"> 09- LLGV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8"/>
  <w:displayHorizontalDrawingGridEvery w:val="2"/>
  <w:displayVertic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D7546E"/>
    <w:rsid w:val="000A493A"/>
    <w:rsid w:val="00122524"/>
    <w:rsid w:val="001D0545"/>
    <w:rsid w:val="003A30AF"/>
    <w:rsid w:val="00422B84"/>
    <w:rsid w:val="00495999"/>
    <w:rsid w:val="00914777"/>
    <w:rsid w:val="009E0D9A"/>
    <w:rsid w:val="00A1302A"/>
    <w:rsid w:val="00AA4FCC"/>
    <w:rsid w:val="00CC10A6"/>
    <w:rsid w:val="00D7546E"/>
    <w:rsid w:val="00E34A07"/>
    <w:rsid w:val="00F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6E"/>
    <w:pPr>
      <w:spacing w:after="0" w:line="240" w:lineRule="auto"/>
    </w:pPr>
    <w:rPr>
      <w:rFonts w:ascii=".VnTime" w:eastAsia="MS Mincho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7546E"/>
    <w:pPr>
      <w:keepNext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46E"/>
    <w:rPr>
      <w:rFonts w:ascii="Times New Roman" w:eastAsia="MS Mincho" w:hAnsi="Times New Roman" w:cs="Times New Roman"/>
      <w:b/>
      <w:bCs/>
      <w:sz w:val="26"/>
      <w:szCs w:val="24"/>
    </w:rPr>
  </w:style>
  <w:style w:type="paragraph" w:styleId="Footer">
    <w:name w:val="footer"/>
    <w:basedOn w:val="Normal"/>
    <w:link w:val="FooterChar"/>
    <w:uiPriority w:val="99"/>
    <w:rsid w:val="00D7546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46E"/>
    <w:rPr>
      <w:rFonts w:ascii=".VnTime" w:eastAsia="MS Mincho" w:hAnsi=".VnTime" w:cs="Times New Roman"/>
      <w:sz w:val="28"/>
      <w:szCs w:val="28"/>
    </w:rPr>
  </w:style>
  <w:style w:type="character" w:styleId="PageNumber">
    <w:name w:val="page number"/>
    <w:basedOn w:val="DefaultParagraphFont"/>
    <w:rsid w:val="00D7546E"/>
  </w:style>
  <w:style w:type="paragraph" w:styleId="Header">
    <w:name w:val="header"/>
    <w:basedOn w:val="Normal"/>
    <w:link w:val="HeaderChar"/>
    <w:rsid w:val="00D754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7546E"/>
    <w:rPr>
      <w:rFonts w:ascii=".VnTime" w:eastAsia="MS Mincho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6E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LANANH</dc:creator>
  <cp:lastModifiedBy>trannamdt1</cp:lastModifiedBy>
  <cp:revision>3</cp:revision>
  <dcterms:created xsi:type="dcterms:W3CDTF">2017-02-28T06:43:00Z</dcterms:created>
  <dcterms:modified xsi:type="dcterms:W3CDTF">2017-03-06T00:35:00Z</dcterms:modified>
</cp:coreProperties>
</file>